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9F" w:rsidRPr="0078483B" w:rsidRDefault="001817DD" w:rsidP="0078483B">
      <w:pPr>
        <w:jc w:val="both"/>
        <w:rPr>
          <w:rFonts w:ascii="Georgia" w:hAnsi="Georgia" w:cs="Arial"/>
          <w:b/>
          <w:sz w:val="27"/>
          <w:szCs w:val="27"/>
        </w:rPr>
      </w:pPr>
      <w:r w:rsidRPr="0078483B">
        <w:rPr>
          <w:rFonts w:ascii="Georgia" w:hAnsi="Georgia" w:cs="Arial"/>
          <w:b/>
          <w:sz w:val="27"/>
          <w:szCs w:val="27"/>
          <w:lang w:val="el-GR"/>
        </w:rPr>
        <w:t>Ι</w:t>
      </w:r>
      <w:r w:rsidRPr="0078483B">
        <w:rPr>
          <w:rFonts w:ascii="Georgia" w:hAnsi="Georgia" w:cs="Arial"/>
          <w:b/>
          <w:sz w:val="27"/>
          <w:szCs w:val="27"/>
        </w:rPr>
        <w:t xml:space="preserve"> Международная за</w:t>
      </w:r>
      <w:r w:rsidR="00F375DD">
        <w:rPr>
          <w:rFonts w:ascii="Georgia" w:hAnsi="Georgia" w:cs="Arial"/>
          <w:b/>
          <w:sz w:val="27"/>
          <w:szCs w:val="27"/>
        </w:rPr>
        <w:t>очная  конференция молодых учен</w:t>
      </w:r>
      <w:bookmarkStart w:id="0" w:name="_GoBack"/>
      <w:bookmarkEnd w:id="0"/>
      <w:r w:rsidRPr="0078483B">
        <w:rPr>
          <w:rFonts w:ascii="Georgia" w:hAnsi="Georgia" w:cs="Arial"/>
          <w:b/>
          <w:sz w:val="27"/>
          <w:szCs w:val="27"/>
        </w:rPr>
        <w:t>ых «Греческий мир</w:t>
      </w:r>
      <w:r w:rsidR="006B5D5A" w:rsidRPr="0078483B">
        <w:rPr>
          <w:rFonts w:ascii="Georgia" w:hAnsi="Georgia" w:cs="Arial"/>
          <w:b/>
          <w:sz w:val="27"/>
          <w:szCs w:val="27"/>
        </w:rPr>
        <w:t>:</w:t>
      </w:r>
      <w:r w:rsidRPr="0078483B">
        <w:rPr>
          <w:rFonts w:ascii="Georgia" w:hAnsi="Georgia" w:cs="Arial"/>
          <w:b/>
          <w:sz w:val="27"/>
          <w:szCs w:val="27"/>
        </w:rPr>
        <w:t xml:space="preserve"> от истоков к современности»</w:t>
      </w:r>
      <w:r w:rsidR="0096509F" w:rsidRPr="0078483B">
        <w:rPr>
          <w:rFonts w:ascii="Georgia" w:hAnsi="Georgia" w:cs="Arial"/>
          <w:b/>
          <w:sz w:val="27"/>
          <w:szCs w:val="27"/>
        </w:rPr>
        <w:t>.</w:t>
      </w:r>
    </w:p>
    <w:p w:rsidR="002B7440" w:rsidRPr="002B7440" w:rsidRDefault="006B5D5A" w:rsidP="0078483B">
      <w:pPr>
        <w:jc w:val="both"/>
        <w:rPr>
          <w:rFonts w:ascii="Georgia" w:hAnsi="Georgia" w:cs="Arial"/>
          <w:sz w:val="10"/>
          <w:szCs w:val="10"/>
        </w:rPr>
      </w:pPr>
      <w:r>
        <w:rPr>
          <w:rFonts w:ascii="Georgia" w:hAnsi="Georgia" w:cs="Arial"/>
          <w:sz w:val="27"/>
          <w:szCs w:val="27"/>
        </w:rPr>
        <w:t>Конференция посвящена перекрестному году Греции в</w:t>
      </w:r>
      <w:r w:rsidR="00043F4E">
        <w:rPr>
          <w:rFonts w:ascii="Georgia" w:hAnsi="Georgia" w:cs="Arial"/>
          <w:sz w:val="27"/>
          <w:szCs w:val="27"/>
        </w:rPr>
        <w:t xml:space="preserve"> России. </w:t>
      </w:r>
      <w:r w:rsidR="00043F4E">
        <w:rPr>
          <w:rFonts w:ascii="Georgia" w:hAnsi="Georgia" w:cs="Arial"/>
          <w:sz w:val="27"/>
          <w:szCs w:val="27"/>
        </w:rPr>
        <w:br/>
      </w:r>
      <w:r w:rsidR="00CE7AC9">
        <w:rPr>
          <w:rFonts w:ascii="Georgia" w:hAnsi="Georgia" w:cs="Arial"/>
          <w:sz w:val="27"/>
          <w:szCs w:val="27"/>
        </w:rPr>
        <w:t xml:space="preserve"> </w:t>
      </w:r>
    </w:p>
    <w:p w:rsidR="00043F4E" w:rsidRDefault="006B5D5A" w:rsidP="0078483B">
      <w:p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Участниками конференции могут стать студенты</w:t>
      </w:r>
      <w:r w:rsidR="00760860">
        <w:rPr>
          <w:rFonts w:ascii="Georgia" w:hAnsi="Georgia" w:cs="Arial"/>
          <w:sz w:val="27"/>
          <w:szCs w:val="27"/>
        </w:rPr>
        <w:t xml:space="preserve"> высших учебных заведений</w:t>
      </w:r>
      <w:r>
        <w:rPr>
          <w:rFonts w:ascii="Georgia" w:hAnsi="Georgia" w:cs="Arial"/>
          <w:sz w:val="27"/>
          <w:szCs w:val="27"/>
        </w:rPr>
        <w:t>, аспиранты и молодые учены</w:t>
      </w:r>
      <w:r w:rsidR="00760860">
        <w:rPr>
          <w:rFonts w:ascii="Georgia" w:hAnsi="Georgia" w:cs="Arial"/>
          <w:sz w:val="27"/>
          <w:szCs w:val="27"/>
        </w:rPr>
        <w:t>е</w:t>
      </w:r>
      <w:r>
        <w:rPr>
          <w:rFonts w:ascii="Georgia" w:hAnsi="Georgia" w:cs="Arial"/>
          <w:sz w:val="27"/>
          <w:szCs w:val="27"/>
        </w:rPr>
        <w:t xml:space="preserve"> до 35  лет. </w:t>
      </w:r>
      <w:r w:rsidR="00043F4E">
        <w:rPr>
          <w:rFonts w:ascii="Georgia" w:hAnsi="Georgia" w:cs="Arial"/>
          <w:sz w:val="27"/>
          <w:szCs w:val="27"/>
        </w:rPr>
        <w:t xml:space="preserve"> </w:t>
      </w:r>
    </w:p>
    <w:p w:rsidR="00275953" w:rsidRDefault="00043F4E" w:rsidP="0078483B">
      <w:pPr>
        <w:jc w:val="both"/>
        <w:rPr>
          <w:rFonts w:ascii="Georgia" w:hAnsi="Georgia" w:cs="Arial"/>
          <w:sz w:val="27"/>
          <w:szCs w:val="27"/>
        </w:rPr>
      </w:pPr>
      <w:r w:rsidRPr="0078483B">
        <w:rPr>
          <w:rFonts w:ascii="Georgia" w:hAnsi="Georgia" w:cs="Arial"/>
          <w:b/>
          <w:sz w:val="27"/>
          <w:szCs w:val="27"/>
        </w:rPr>
        <w:t>Язык публикаций</w:t>
      </w:r>
      <w:r>
        <w:rPr>
          <w:rFonts w:ascii="Georgia" w:hAnsi="Georgia" w:cs="Arial"/>
          <w:sz w:val="27"/>
          <w:szCs w:val="27"/>
        </w:rPr>
        <w:t>: русский</w:t>
      </w:r>
      <w:r w:rsidR="00F77688">
        <w:rPr>
          <w:rFonts w:ascii="Georgia" w:hAnsi="Georgia" w:cs="Arial"/>
          <w:sz w:val="27"/>
          <w:szCs w:val="27"/>
        </w:rPr>
        <w:t>, греческий</w:t>
      </w:r>
    </w:p>
    <w:p w:rsidR="00043F4E" w:rsidRDefault="00760860" w:rsidP="0078483B">
      <w:p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Материалы принимаются по следующим </w:t>
      </w:r>
      <w:r w:rsidRPr="0078483B">
        <w:rPr>
          <w:rFonts w:ascii="Georgia" w:hAnsi="Georgia" w:cs="Arial"/>
          <w:b/>
          <w:sz w:val="27"/>
          <w:szCs w:val="27"/>
        </w:rPr>
        <w:t>разделам:</w:t>
      </w:r>
    </w:p>
    <w:p w:rsidR="00DD6749" w:rsidRDefault="00760860" w:rsidP="0078483B">
      <w:pPr>
        <w:pStyle w:val="a3"/>
        <w:numPr>
          <w:ilvl w:val="0"/>
          <w:numId w:val="1"/>
        </w:num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Российско-греческие отношения</w:t>
      </w:r>
      <w:r w:rsidR="00CE7AC9">
        <w:rPr>
          <w:rFonts w:ascii="Georgia" w:hAnsi="Georgia" w:cs="Arial"/>
          <w:sz w:val="27"/>
          <w:szCs w:val="27"/>
        </w:rPr>
        <w:t>: история и современность</w:t>
      </w:r>
      <w:r w:rsidR="00DD6749">
        <w:rPr>
          <w:rFonts w:ascii="Georgia" w:hAnsi="Georgia" w:cs="Arial"/>
          <w:sz w:val="27"/>
          <w:szCs w:val="27"/>
        </w:rPr>
        <w:t>:</w:t>
      </w:r>
    </w:p>
    <w:p w:rsidR="00275953" w:rsidRPr="00043F4E" w:rsidRDefault="00DD6749" w:rsidP="002B7440">
      <w:pPr>
        <w:pStyle w:val="a3"/>
        <w:ind w:left="1134"/>
        <w:rPr>
          <w:rFonts w:ascii="Georgia" w:hAnsi="Georgia" w:cs="Arial"/>
          <w:sz w:val="27"/>
          <w:szCs w:val="27"/>
        </w:rPr>
      </w:pPr>
      <w:r w:rsidRPr="00DD6749">
        <w:rPr>
          <w:rFonts w:ascii="Georgia" w:hAnsi="Georgia" w:cs="Arial"/>
          <w:sz w:val="27"/>
          <w:szCs w:val="27"/>
        </w:rPr>
        <w:t>Византия и Русь </w:t>
      </w:r>
      <w:r w:rsidRPr="00DD6749">
        <w:rPr>
          <w:rFonts w:ascii="Georgia" w:hAnsi="Georgia" w:cs="Arial"/>
          <w:sz w:val="27"/>
          <w:szCs w:val="27"/>
        </w:rPr>
        <w:br/>
        <w:t>Османская империя и греки </w:t>
      </w:r>
      <w:r w:rsidRPr="00DD6749">
        <w:rPr>
          <w:rFonts w:ascii="Georgia" w:hAnsi="Georgia" w:cs="Arial"/>
          <w:sz w:val="27"/>
          <w:szCs w:val="27"/>
        </w:rPr>
        <w:br/>
        <w:t>Образование независимого греческого государства</w:t>
      </w:r>
      <w:r w:rsidR="00760860">
        <w:rPr>
          <w:rFonts w:ascii="Georgia" w:hAnsi="Georgia" w:cs="Arial"/>
          <w:sz w:val="27"/>
          <w:szCs w:val="27"/>
        </w:rPr>
        <w:t xml:space="preserve"> </w:t>
      </w:r>
    </w:p>
    <w:p w:rsidR="00275953" w:rsidRDefault="00275953" w:rsidP="0078483B">
      <w:pPr>
        <w:pStyle w:val="a3"/>
        <w:numPr>
          <w:ilvl w:val="0"/>
          <w:numId w:val="1"/>
        </w:num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Греция и мир</w:t>
      </w:r>
      <w:r w:rsidR="0096509F">
        <w:rPr>
          <w:rFonts w:ascii="Georgia" w:hAnsi="Georgia" w:cs="Arial"/>
          <w:sz w:val="27"/>
          <w:szCs w:val="27"/>
        </w:rPr>
        <w:t>: вопросы культурного взаимодействия</w:t>
      </w:r>
      <w:r w:rsidR="00F77688">
        <w:rPr>
          <w:rFonts w:ascii="Georgia" w:hAnsi="Georgia" w:cs="Arial"/>
          <w:sz w:val="27"/>
          <w:szCs w:val="27"/>
        </w:rPr>
        <w:t>:</w:t>
      </w:r>
    </w:p>
    <w:p w:rsidR="00F77688" w:rsidRPr="00F77688" w:rsidRDefault="00F77688" w:rsidP="00F77688">
      <w:pPr>
        <w:pStyle w:val="a3"/>
        <w:ind w:left="1134"/>
        <w:rPr>
          <w:rFonts w:ascii="Georgia" w:hAnsi="Georgia" w:cs="Arial"/>
          <w:sz w:val="27"/>
          <w:szCs w:val="27"/>
        </w:rPr>
      </w:pPr>
      <w:r w:rsidRPr="00F77688">
        <w:rPr>
          <w:rFonts w:ascii="Georgia" w:hAnsi="Georgia" w:cs="Arial"/>
          <w:sz w:val="27"/>
          <w:szCs w:val="27"/>
        </w:rPr>
        <w:t>Античное наследие в эпоху Возрождения </w:t>
      </w:r>
      <w:r w:rsidRPr="00F77688">
        <w:rPr>
          <w:rFonts w:ascii="Georgia" w:hAnsi="Georgia" w:cs="Arial"/>
          <w:sz w:val="27"/>
          <w:szCs w:val="27"/>
        </w:rPr>
        <w:br/>
        <w:t>Греческая мифология в культуре Европы (XV-XIXвв) </w:t>
      </w:r>
      <w:r w:rsidRPr="00F77688">
        <w:rPr>
          <w:rFonts w:ascii="Georgia" w:hAnsi="Georgia" w:cs="Arial"/>
          <w:sz w:val="27"/>
          <w:szCs w:val="27"/>
        </w:rPr>
        <w:br/>
        <w:t>Греция и культура неоклассицизма </w:t>
      </w:r>
      <w:r w:rsidRPr="00F77688">
        <w:rPr>
          <w:rFonts w:ascii="Georgia" w:hAnsi="Georgia" w:cs="Arial"/>
          <w:sz w:val="27"/>
          <w:szCs w:val="27"/>
        </w:rPr>
        <w:br/>
        <w:t>Греческая музыка как часть европейской культурной традиции </w:t>
      </w:r>
    </w:p>
    <w:p w:rsidR="00275953" w:rsidRDefault="00275953" w:rsidP="0078483B">
      <w:pPr>
        <w:pStyle w:val="a3"/>
        <w:numPr>
          <w:ilvl w:val="0"/>
          <w:numId w:val="1"/>
        </w:num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Греческий язык</w:t>
      </w:r>
      <w:r w:rsidR="0096509F">
        <w:rPr>
          <w:rFonts w:ascii="Georgia" w:hAnsi="Georgia" w:cs="Arial"/>
          <w:sz w:val="27"/>
          <w:szCs w:val="27"/>
        </w:rPr>
        <w:t>:</w:t>
      </w:r>
      <w:r w:rsidR="00760860">
        <w:rPr>
          <w:rFonts w:ascii="Georgia" w:hAnsi="Georgia" w:cs="Arial"/>
          <w:sz w:val="27"/>
          <w:szCs w:val="27"/>
        </w:rPr>
        <w:t xml:space="preserve"> актуальные аспекты</w:t>
      </w:r>
    </w:p>
    <w:p w:rsidR="00275953" w:rsidRDefault="00CE7AC9" w:rsidP="0078483B">
      <w:pPr>
        <w:pStyle w:val="a3"/>
        <w:numPr>
          <w:ilvl w:val="0"/>
          <w:numId w:val="1"/>
        </w:num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Православные традиции</w:t>
      </w:r>
      <w:r w:rsidR="00F77688">
        <w:rPr>
          <w:rFonts w:ascii="Georgia" w:hAnsi="Georgia" w:cs="Arial"/>
          <w:sz w:val="27"/>
          <w:szCs w:val="27"/>
        </w:rPr>
        <w:t>:</w:t>
      </w:r>
    </w:p>
    <w:p w:rsidR="00F77688" w:rsidRDefault="00F77688" w:rsidP="00F77688">
      <w:pPr>
        <w:pStyle w:val="a3"/>
        <w:ind w:left="1134"/>
        <w:rPr>
          <w:rFonts w:ascii="Georgia" w:hAnsi="Georgia" w:cs="Arial"/>
          <w:sz w:val="27"/>
          <w:szCs w:val="27"/>
        </w:rPr>
      </w:pPr>
      <w:r w:rsidRPr="00F77688">
        <w:rPr>
          <w:rFonts w:ascii="Georgia" w:hAnsi="Georgia" w:cs="Arial"/>
          <w:sz w:val="27"/>
          <w:szCs w:val="27"/>
        </w:rPr>
        <w:t>Византия и крещение Руси </w:t>
      </w:r>
      <w:r w:rsidRPr="00F77688">
        <w:rPr>
          <w:rFonts w:ascii="Georgia" w:hAnsi="Georgia" w:cs="Arial"/>
          <w:sz w:val="27"/>
          <w:szCs w:val="27"/>
        </w:rPr>
        <w:br/>
        <w:t>Византийское наследие на Руси ( XV-XVIIвв)</w:t>
      </w:r>
    </w:p>
    <w:p w:rsidR="00275953" w:rsidRDefault="00CE7AC9" w:rsidP="0078483B">
      <w:pPr>
        <w:pStyle w:val="a3"/>
        <w:numPr>
          <w:ilvl w:val="0"/>
          <w:numId w:val="1"/>
        </w:num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Понтийский эллинизм: </w:t>
      </w:r>
      <w:r w:rsidR="00F77688">
        <w:rPr>
          <w:rFonts w:ascii="Georgia" w:hAnsi="Georgia" w:cs="Arial"/>
          <w:sz w:val="27"/>
          <w:szCs w:val="27"/>
        </w:rPr>
        <w:t xml:space="preserve">история, </w:t>
      </w:r>
      <w:r>
        <w:rPr>
          <w:rFonts w:ascii="Georgia" w:hAnsi="Georgia" w:cs="Arial"/>
          <w:sz w:val="27"/>
          <w:szCs w:val="27"/>
        </w:rPr>
        <w:t>трагедия и возрождение</w:t>
      </w:r>
    </w:p>
    <w:p w:rsidR="0096509F" w:rsidRDefault="0096509F" w:rsidP="0078483B">
      <w:pPr>
        <w:pStyle w:val="a3"/>
        <w:jc w:val="both"/>
        <w:rPr>
          <w:rFonts w:ascii="Georgia" w:hAnsi="Georgia" w:cs="Arial"/>
          <w:sz w:val="27"/>
          <w:szCs w:val="27"/>
        </w:rPr>
      </w:pPr>
    </w:p>
    <w:p w:rsidR="0078483B" w:rsidRDefault="0078483B" w:rsidP="0078483B">
      <w:p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На конференцию предлагаются научные труд</w:t>
      </w:r>
      <w:r w:rsidR="00390A76">
        <w:rPr>
          <w:rFonts w:ascii="Georgia" w:hAnsi="Georgia" w:cs="Arial"/>
          <w:sz w:val="27"/>
          <w:szCs w:val="27"/>
        </w:rPr>
        <w:t>ы,</w:t>
      </w:r>
      <w:r>
        <w:rPr>
          <w:rFonts w:ascii="Georgia" w:hAnsi="Georgia" w:cs="Arial"/>
          <w:sz w:val="27"/>
          <w:szCs w:val="27"/>
        </w:rPr>
        <w:t xml:space="preserve"> не публиковавшиеся ранее (не более 30 тыс</w:t>
      </w:r>
      <w:r w:rsidR="00390A76">
        <w:rPr>
          <w:rFonts w:ascii="Georgia" w:hAnsi="Georgia" w:cs="Arial"/>
          <w:sz w:val="27"/>
          <w:szCs w:val="27"/>
        </w:rPr>
        <w:t>.</w:t>
      </w:r>
      <w:r>
        <w:rPr>
          <w:rFonts w:ascii="Georgia" w:hAnsi="Georgia" w:cs="Arial"/>
          <w:sz w:val="27"/>
          <w:szCs w:val="27"/>
        </w:rPr>
        <w:t xml:space="preserve"> знаков) </w:t>
      </w:r>
    </w:p>
    <w:p w:rsidR="0009726D" w:rsidRPr="0078483B" w:rsidRDefault="0009726D" w:rsidP="0078483B">
      <w:p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По итогам конференции будет сформирован электронный сборник работ.</w:t>
      </w:r>
    </w:p>
    <w:p w:rsidR="00390A76" w:rsidRDefault="00275953" w:rsidP="00CE7AC9">
      <w:pPr>
        <w:pStyle w:val="bodytext"/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 </w:t>
      </w:r>
      <w:r w:rsidR="00CE7AC9" w:rsidRPr="00CE7AC9">
        <w:rPr>
          <w:rFonts w:ascii="Georgia" w:hAnsi="Georgia" w:cs="Tahoma"/>
          <w:color w:val="000000"/>
          <w:sz w:val="27"/>
          <w:szCs w:val="27"/>
        </w:rPr>
        <w:t>В заявке должны быть указаны</w:t>
      </w:r>
      <w:r w:rsidR="00390A76">
        <w:rPr>
          <w:rFonts w:ascii="Georgia" w:hAnsi="Georgia" w:cs="Tahoma"/>
          <w:color w:val="000000"/>
          <w:sz w:val="27"/>
          <w:szCs w:val="27"/>
        </w:rPr>
        <w:t>: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 xml:space="preserve">фамилия, имя, отчество </w:t>
      </w:r>
      <w:r>
        <w:rPr>
          <w:rFonts w:ascii="Georgia" w:hAnsi="Georgia" w:cs="Tahoma"/>
          <w:color w:val="000000"/>
          <w:sz w:val="27"/>
          <w:szCs w:val="27"/>
        </w:rPr>
        <w:t>автора</w:t>
      </w:r>
      <w:r w:rsidRPr="00CE7AC9">
        <w:rPr>
          <w:rFonts w:ascii="Georgia" w:hAnsi="Georgia" w:cs="Tahoma"/>
          <w:color w:val="000000"/>
          <w:sz w:val="27"/>
          <w:szCs w:val="27"/>
        </w:rPr>
        <w:t xml:space="preserve">, 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>ученая степень, ученое звание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>место работы</w:t>
      </w:r>
      <w:r w:rsidR="00A12C80">
        <w:rPr>
          <w:rFonts w:ascii="Georgia" w:hAnsi="Georgia" w:cs="Tahoma"/>
          <w:color w:val="000000"/>
          <w:sz w:val="27"/>
          <w:szCs w:val="27"/>
        </w:rPr>
        <w:t xml:space="preserve"> /учебы и должность/ статус (студент(курс), аспирант (какого  года), преподаватель)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 xml:space="preserve">почтовый адрес организации с индексом, 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 xml:space="preserve">телефон/факс организации, 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 xml:space="preserve">сотовый телефон, электронная почта, </w:t>
      </w:r>
    </w:p>
    <w:p w:rsidR="00390A76" w:rsidRDefault="00CE7AC9" w:rsidP="00390A76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CE7AC9">
        <w:rPr>
          <w:rFonts w:ascii="Georgia" w:hAnsi="Georgia" w:cs="Tahoma"/>
          <w:color w:val="000000"/>
          <w:sz w:val="27"/>
          <w:szCs w:val="27"/>
        </w:rPr>
        <w:t xml:space="preserve">название </w:t>
      </w:r>
      <w:r w:rsidR="00A12C80">
        <w:rPr>
          <w:rFonts w:ascii="Georgia" w:hAnsi="Georgia" w:cs="Tahoma"/>
          <w:color w:val="000000"/>
          <w:sz w:val="27"/>
          <w:szCs w:val="27"/>
        </w:rPr>
        <w:t>статьи</w:t>
      </w:r>
      <w:r w:rsidRPr="00CE7AC9">
        <w:rPr>
          <w:rFonts w:ascii="Georgia" w:hAnsi="Georgia" w:cs="Tahoma"/>
          <w:color w:val="000000"/>
          <w:sz w:val="27"/>
          <w:szCs w:val="27"/>
        </w:rPr>
        <w:t xml:space="preserve">, </w:t>
      </w:r>
    </w:p>
    <w:p w:rsidR="00CE7AC9" w:rsidRPr="00A12C80" w:rsidRDefault="00CE7AC9" w:rsidP="00CE7AC9">
      <w:pPr>
        <w:pStyle w:val="bodytext"/>
        <w:numPr>
          <w:ilvl w:val="0"/>
          <w:numId w:val="5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Georgia" w:hAnsi="Georgia" w:cs="Tahoma"/>
          <w:color w:val="000000"/>
          <w:sz w:val="27"/>
          <w:szCs w:val="27"/>
        </w:rPr>
      </w:pPr>
      <w:r w:rsidRPr="00A12C80">
        <w:rPr>
          <w:rFonts w:ascii="Georgia" w:hAnsi="Georgia" w:cs="Tahoma"/>
          <w:color w:val="000000"/>
          <w:sz w:val="27"/>
          <w:szCs w:val="27"/>
        </w:rPr>
        <w:t>название секции 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lastRenderedPageBreak/>
        <w:t>К заявке </w:t>
      </w: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должны быть приложены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: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- аннотация предполагаемого доклада объемом до </w:t>
      </w:r>
      <w:r w:rsidR="00594D46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5</w:t>
      </w:r>
      <w:r w:rsidR="00A12C80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00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знаков (в формате Word 2003) на русском</w:t>
      </w:r>
      <w:r w:rsidR="00A1392B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(греческом)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и английском языках.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- Заявки с тезисами объемом менее 1 стр. не рассматриваются. Один автор может представит</w:t>
      </w:r>
      <w:r w:rsidR="0078483B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ь на конференции 1 личную статью</w:t>
      </w:r>
      <w:r w:rsidR="00ED6336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и не более 1 доклада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в соавторстве.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Технические требования к оформлению публикации:</w:t>
      </w:r>
    </w:p>
    <w:p w:rsidR="00CE7AC9" w:rsidRPr="00CE7AC9" w:rsidRDefault="00CE7AC9" w:rsidP="00CE7AC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 правом верхнем углу страницы указывается Ф.И.О. (полностью), ученая степень и ученое звание автора/группы авторов, место работы</w:t>
      </w:r>
      <w:r w:rsidR="00594D46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/учебы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(полное название организации) и должность, почтовый адрес с индексом;</w:t>
      </w:r>
    </w:p>
    <w:p w:rsidR="00CE7AC9" w:rsidRPr="00CE7AC9" w:rsidRDefault="00CE7AC9" w:rsidP="00CE7AC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ниже посредине страницы – название (все буквы прописные, жирный шрифт, без сокращений);</w:t>
      </w:r>
    </w:p>
    <w:p w:rsidR="00CE7AC9" w:rsidRPr="00CE7AC9" w:rsidRDefault="00CE7AC9" w:rsidP="00CE7AC9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Индекс УДК – слева под названием доклада;</w:t>
      </w:r>
    </w:p>
    <w:p w:rsidR="00CE7AC9" w:rsidRPr="00CE7AC9" w:rsidRDefault="00CE7AC9" w:rsidP="00CE7AC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далее (через пустую строку) – аннотация (не более 50 слов);</w:t>
      </w:r>
    </w:p>
    <w:p w:rsidR="00CE7AC9" w:rsidRPr="00CE7AC9" w:rsidRDefault="00CE7AC9" w:rsidP="00CE7AC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далее (через пустую строку) – ключевые слова;</w:t>
      </w:r>
    </w:p>
    <w:p w:rsidR="00CE7AC9" w:rsidRPr="00CE7AC9" w:rsidRDefault="00CE7AC9" w:rsidP="00CE7AC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ниже через одну строку – текст материалов;</w:t>
      </w:r>
    </w:p>
    <w:p w:rsidR="00CE7AC9" w:rsidRPr="00CE7AC9" w:rsidRDefault="00CE7AC9" w:rsidP="00CE7AC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 конце статьи (после библиографического списка) сведения об авторах (ФИО, ученая степень, ученое звание, место работы и должность, адрес), название статьи, аннотация, ключевые слова дублируются на английском языке.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</w:p>
    <w:p w:rsidR="00CE7AC9" w:rsidRP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Технические требования к оформлению текста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:</w:t>
      </w:r>
    </w:p>
    <w:p w:rsidR="00CE7AC9" w:rsidRPr="00CE7AC9" w:rsidRDefault="0078483B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Объем до 3</w:t>
      </w:r>
      <w:r w:rsidR="00CE7AC9"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0 тыс. знаков (включая пробелы, в формате Word 2003)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Шрифт Times</w:t>
      </w:r>
      <w:r w:rsidR="006E1260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New</w:t>
      </w:r>
      <w:r w:rsidR="006E1260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Roman, кг 14, междустрочный интервал – 1, поля: 2,0 см с каждой стороны. Номер страницы – внизу посередине каждой страницы.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Рисунки должны быть сгруппированы как один объект.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Все рисунки и таблицы необходимо сопровождать названием: таблицы должны иметь заголовки, размещаемые над полем таблицы по центру, а каждый рисунок – подрисуночную надпись (по центру).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Формулы и математические символы необходимо подавать шрифтом Times</w:t>
      </w:r>
      <w:r w:rsidR="006E1260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New</w:t>
      </w:r>
      <w:r w:rsidR="006E1260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Roman, кг 14.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Литературные источники, цитируемые или используемые в докладе, должны быть пронумерованы в порядке их упоминания в тексте.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Ссылки на источник следует давать в квадратных скобках.</w:t>
      </w:r>
    </w:p>
    <w:p w:rsidR="00CE7AC9" w:rsidRPr="00CE7AC9" w:rsidRDefault="00CE7AC9" w:rsidP="00CE7AC9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Список литературных источников необходимо приводить в конце статьи или тезисов библиографическим списком источников на языке 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lastRenderedPageBreak/>
        <w:t>оригинала. Включение в библиографический список источников, ссылки на которые по тексту отсутствуют, недопустимо.</w:t>
      </w:r>
    </w:p>
    <w:p w:rsidR="00CE7AC9" w:rsidRDefault="00CE7AC9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 xml:space="preserve">Решение о включении </w:t>
      </w:r>
      <w:r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статьи в сборник</w:t>
      </w: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 xml:space="preserve"> конференции будет принято до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  <w:r w:rsidR="00026E0C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 xml:space="preserve"> 1</w:t>
      </w:r>
      <w:r w:rsidR="00530C50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0</w:t>
      </w:r>
      <w:r w:rsidR="00026E0C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.04.</w:t>
      </w:r>
      <w:r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>2016</w:t>
      </w:r>
      <w:r w:rsidRPr="00CE7AC9">
        <w:rPr>
          <w:rFonts w:ascii="Georgia" w:eastAsia="Times New Roman" w:hAnsi="Georgia" w:cs="Tahoma"/>
          <w:b/>
          <w:bCs/>
          <w:color w:val="000000"/>
          <w:sz w:val="27"/>
          <w:szCs w:val="27"/>
          <w:lang w:eastAsia="ru-RU"/>
        </w:rPr>
        <w:t xml:space="preserve"> г</w:t>
      </w:r>
      <w:r w:rsidRPr="00CE7AC9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 на основании экспертизы, проводимой с привлечением членов организационного комитета.</w:t>
      </w:r>
    </w:p>
    <w:p w:rsidR="0078483B" w:rsidRDefault="0078483B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</w:p>
    <w:p w:rsidR="00923279" w:rsidRDefault="0078483B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</w:pPr>
      <w:r w:rsidRPr="0078483B"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  <w:t xml:space="preserve">Заявки для участия в конференции следует подавать </w:t>
      </w:r>
      <w:r w:rsidR="00923279"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  <w:t xml:space="preserve">через форму </w:t>
      </w:r>
    </w:p>
    <w:p w:rsidR="00923279" w:rsidRDefault="00F375DD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</w:pPr>
      <w:hyperlink r:id="rId6" w:history="1">
        <w:r w:rsidR="00923279" w:rsidRPr="00F43F83">
          <w:rPr>
            <w:rStyle w:val="a4"/>
            <w:rFonts w:ascii="Georgia" w:eastAsia="Times New Roman" w:hAnsi="Georgia" w:cs="Tahoma"/>
            <w:b/>
            <w:sz w:val="27"/>
            <w:szCs w:val="27"/>
            <w:lang w:eastAsia="ru-RU"/>
          </w:rPr>
          <w:t>https://docs.google.com/forms/d/1K6-ldllu2tNbGGQ9f5AFiDdoyLcGvEvY3Dl9k4fT6AA/viewform?usp=send_form</w:t>
        </w:r>
      </w:hyperlink>
      <w:r w:rsidR="00923279"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  <w:t xml:space="preserve"> </w:t>
      </w:r>
    </w:p>
    <w:p w:rsidR="0078483B" w:rsidRDefault="00026E0C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до 2</w:t>
      </w:r>
      <w:r w:rsidR="00AE0E1A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9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.02.2016</w:t>
      </w:r>
    </w:p>
    <w:p w:rsidR="0078483B" w:rsidRPr="00CE7AC9" w:rsidRDefault="0078483B" w:rsidP="00CE7AC9">
      <w:pPr>
        <w:shd w:val="clear" w:color="auto" w:fill="FFFFFF"/>
        <w:spacing w:before="75" w:after="75" w:line="276" w:lineRule="auto"/>
        <w:jc w:val="both"/>
        <w:rPr>
          <w:rFonts w:ascii="Georgia" w:eastAsia="Times New Roman" w:hAnsi="Georgia" w:cs="Tahoma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br/>
      </w:r>
      <w:r w:rsidRPr="0078483B">
        <w:rPr>
          <w:rFonts w:ascii="Georgia" w:eastAsia="Times New Roman" w:hAnsi="Georgia" w:cs="Tahoma"/>
          <w:b/>
          <w:color w:val="000000"/>
          <w:sz w:val="27"/>
          <w:szCs w:val="27"/>
          <w:lang w:eastAsia="ru-RU"/>
        </w:rPr>
        <w:t>Полный текст материалов следует высылать на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="0061036F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адрес: </w:t>
      </w:r>
      <w:r w:rsidR="00683797">
        <w:rPr>
          <w:rFonts w:ascii="Georgia" w:eastAsia="Times New Roman" w:hAnsi="Georgia" w:cs="Tahoma"/>
          <w:color w:val="000000"/>
          <w:sz w:val="27"/>
          <w:szCs w:val="27"/>
          <w:lang w:val="el-GR" w:eastAsia="ru-RU"/>
        </w:rPr>
        <w:t>russia</w:t>
      </w:r>
      <w:r w:rsidR="00683797" w:rsidRPr="00683797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  <w:proofErr w:type="spellStart"/>
      <w:r w:rsidR="00683797">
        <w:rPr>
          <w:rFonts w:ascii="Georgia" w:eastAsia="Times New Roman" w:hAnsi="Georgia" w:cs="Tahoma"/>
          <w:color w:val="000000"/>
          <w:sz w:val="27"/>
          <w:szCs w:val="27"/>
          <w:lang w:val="en-US" w:eastAsia="ru-RU"/>
        </w:rPr>
        <w:t>ellada</w:t>
      </w:r>
      <w:proofErr w:type="spellEnd"/>
      <w:r w:rsidR="00683797" w:rsidRPr="00683797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@</w:t>
      </w:r>
      <w:proofErr w:type="spellStart"/>
      <w:r w:rsidR="00683797">
        <w:rPr>
          <w:rFonts w:ascii="Georgia" w:eastAsia="Times New Roman" w:hAnsi="Georgia" w:cs="Tahoma"/>
          <w:color w:val="000000"/>
          <w:sz w:val="27"/>
          <w:szCs w:val="27"/>
          <w:lang w:val="en-US" w:eastAsia="ru-RU"/>
        </w:rPr>
        <w:t>gmail</w:t>
      </w:r>
      <w:proofErr w:type="spellEnd"/>
      <w:r w:rsidR="00683797" w:rsidRPr="00683797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  <w:r w:rsidR="00683797">
        <w:rPr>
          <w:rFonts w:ascii="Georgia" w:eastAsia="Times New Roman" w:hAnsi="Georgia" w:cs="Tahoma"/>
          <w:color w:val="000000"/>
          <w:sz w:val="27"/>
          <w:szCs w:val="27"/>
          <w:lang w:val="en-US" w:eastAsia="ru-RU"/>
        </w:rPr>
        <w:t>com</w:t>
      </w:r>
      <w:r w:rsidR="00683797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 xml:space="preserve"> </w:t>
      </w:r>
      <w:r w:rsidR="00026E0C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до 1</w:t>
      </w:r>
      <w:r w:rsidR="00AE0E1A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0</w:t>
      </w:r>
      <w:r w:rsidR="00026E0C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.03.2016</w:t>
      </w:r>
    </w:p>
    <w:p w:rsidR="0078483B" w:rsidRPr="006423B2" w:rsidRDefault="0078483B" w:rsidP="0078483B">
      <w:pPr>
        <w:rPr>
          <w:rFonts w:ascii="Georgia" w:hAnsi="Georgia" w:cs="Arial"/>
          <w:sz w:val="10"/>
          <w:szCs w:val="10"/>
        </w:rPr>
      </w:pPr>
    </w:p>
    <w:p w:rsidR="00390A76" w:rsidRDefault="00390A76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Участие в  конференции – бесплатное. </w:t>
      </w:r>
    </w:p>
    <w:p w:rsidR="006423B2" w:rsidRDefault="006423B2" w:rsidP="0078483B">
      <w:pPr>
        <w:rPr>
          <w:rFonts w:ascii="Georgia" w:hAnsi="Georgia" w:cs="Arial"/>
          <w:sz w:val="27"/>
          <w:szCs w:val="27"/>
        </w:rPr>
      </w:pPr>
    </w:p>
    <w:p w:rsidR="006E1260" w:rsidRDefault="006E1260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Организаторы конференции: Совет молодежи Ассоциации греческих общественных объединений России.</w:t>
      </w:r>
    </w:p>
    <w:p w:rsidR="006E1260" w:rsidRDefault="006E1260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Члены орг. Комитета: </w:t>
      </w:r>
    </w:p>
    <w:p w:rsidR="006E1260" w:rsidRDefault="006E1260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Председатель: Координатор научных проектов Совета молодежи АГООР</w:t>
      </w:r>
      <w:r w:rsidR="00683797">
        <w:rPr>
          <w:rFonts w:ascii="Georgia" w:hAnsi="Georgia" w:cs="Arial"/>
          <w:sz w:val="27"/>
          <w:szCs w:val="27"/>
        </w:rPr>
        <w:t>, преподаватель Уральского федерального университета им. первого Президента России Б.Н. Ел</w:t>
      </w:r>
      <w:r w:rsidR="00904509">
        <w:rPr>
          <w:rFonts w:ascii="Georgia" w:hAnsi="Georgia" w:cs="Arial"/>
          <w:sz w:val="27"/>
          <w:szCs w:val="27"/>
        </w:rPr>
        <w:t>ь</w:t>
      </w:r>
      <w:r w:rsidR="00683797">
        <w:rPr>
          <w:rFonts w:ascii="Georgia" w:hAnsi="Georgia" w:cs="Arial"/>
          <w:sz w:val="27"/>
          <w:szCs w:val="27"/>
        </w:rPr>
        <w:t xml:space="preserve">цина-  </w:t>
      </w:r>
      <w:r>
        <w:rPr>
          <w:rFonts w:ascii="Georgia" w:hAnsi="Georgia" w:cs="Arial"/>
          <w:sz w:val="27"/>
          <w:szCs w:val="27"/>
        </w:rPr>
        <w:t xml:space="preserve"> Чилова Е.П.</w:t>
      </w:r>
      <w:r w:rsidR="00683797">
        <w:rPr>
          <w:rFonts w:ascii="Georgia" w:hAnsi="Georgia" w:cs="Arial"/>
          <w:sz w:val="27"/>
          <w:szCs w:val="27"/>
        </w:rPr>
        <w:t xml:space="preserve"> (г.Екатринбург, Россия)</w:t>
      </w:r>
    </w:p>
    <w:p w:rsidR="00AE0E1A" w:rsidRDefault="00AE0E1A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Георгиаду Катерина – преподаватель Университета им. Аристотеля (г. Салоники, Греция)</w:t>
      </w:r>
    </w:p>
    <w:p w:rsidR="00683797" w:rsidRDefault="006E1260" w:rsidP="00683797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Абгарова И.Ю. – главный редактор международного еженедельника «Мир и Омониа»</w:t>
      </w:r>
      <w:r w:rsidR="00683797">
        <w:rPr>
          <w:rFonts w:ascii="Georgia" w:hAnsi="Georgia" w:cs="Arial"/>
          <w:sz w:val="27"/>
          <w:szCs w:val="27"/>
        </w:rPr>
        <w:t xml:space="preserve"> . (г.Ростов-на-Дону, Россия)</w:t>
      </w:r>
    </w:p>
    <w:p w:rsidR="00683797" w:rsidRDefault="00AE0E1A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>Протоиерей Олег Добринский-Григориадис – кандидат богословия, Благочинный Новочеркасского округа</w:t>
      </w:r>
      <w:r w:rsidR="00F77688">
        <w:rPr>
          <w:rFonts w:ascii="Georgia" w:hAnsi="Georgia" w:cs="Arial"/>
          <w:sz w:val="27"/>
          <w:szCs w:val="27"/>
        </w:rPr>
        <w:t xml:space="preserve"> Ростовской-на-Дону Епархии</w:t>
      </w:r>
      <w:r w:rsidR="00683797">
        <w:rPr>
          <w:rFonts w:ascii="Georgia" w:hAnsi="Georgia" w:cs="Arial"/>
          <w:sz w:val="27"/>
          <w:szCs w:val="27"/>
        </w:rPr>
        <w:t xml:space="preserve"> (г.Ростов-на-Дону, Россия)</w:t>
      </w:r>
    </w:p>
    <w:p w:rsidR="006E1260" w:rsidRPr="006E1260" w:rsidRDefault="006E1260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Ченкелидис В. – главный редактор </w:t>
      </w:r>
      <w:r w:rsidR="004914CF">
        <w:rPr>
          <w:rFonts w:ascii="Georgia" w:hAnsi="Georgia" w:cs="Arial"/>
          <w:sz w:val="27"/>
          <w:szCs w:val="27"/>
        </w:rPr>
        <w:t>интернет-</w:t>
      </w:r>
      <w:r>
        <w:rPr>
          <w:rFonts w:ascii="Georgia" w:hAnsi="Georgia" w:cs="Arial"/>
          <w:sz w:val="27"/>
          <w:szCs w:val="27"/>
        </w:rPr>
        <w:t xml:space="preserve">портала </w:t>
      </w:r>
      <w:r>
        <w:rPr>
          <w:rFonts w:ascii="Georgia" w:hAnsi="Georgia" w:cs="Arial"/>
          <w:sz w:val="27"/>
          <w:szCs w:val="27"/>
          <w:lang w:val="en-US"/>
        </w:rPr>
        <w:t>PONTOS</w:t>
      </w:r>
      <w:r w:rsidRPr="006E1260">
        <w:rPr>
          <w:rFonts w:ascii="Georgia" w:hAnsi="Georgia" w:cs="Arial"/>
          <w:sz w:val="27"/>
          <w:szCs w:val="27"/>
        </w:rPr>
        <w:t xml:space="preserve"> </w:t>
      </w:r>
      <w:r>
        <w:rPr>
          <w:rFonts w:ascii="Georgia" w:hAnsi="Georgia" w:cs="Arial"/>
          <w:sz w:val="27"/>
          <w:szCs w:val="27"/>
          <w:lang w:val="en-US"/>
        </w:rPr>
        <w:t>NEWS</w:t>
      </w:r>
      <w:r w:rsidRPr="006E1260">
        <w:rPr>
          <w:rFonts w:ascii="Georgia" w:hAnsi="Georgia" w:cs="Arial"/>
          <w:sz w:val="27"/>
          <w:szCs w:val="27"/>
        </w:rPr>
        <w:t xml:space="preserve"> (</w:t>
      </w:r>
      <w:r>
        <w:rPr>
          <w:rFonts w:ascii="Georgia" w:hAnsi="Georgia" w:cs="Arial"/>
          <w:sz w:val="27"/>
          <w:szCs w:val="27"/>
        </w:rPr>
        <w:t>русская версия</w:t>
      </w:r>
      <w:r w:rsidRPr="006E1260">
        <w:rPr>
          <w:rFonts w:ascii="Georgia" w:hAnsi="Georgia" w:cs="Arial"/>
          <w:sz w:val="27"/>
          <w:szCs w:val="27"/>
        </w:rPr>
        <w:t>)</w:t>
      </w:r>
      <w:r w:rsidR="00683797">
        <w:rPr>
          <w:rFonts w:ascii="Georgia" w:hAnsi="Georgia" w:cs="Arial"/>
          <w:sz w:val="27"/>
          <w:szCs w:val="27"/>
        </w:rPr>
        <w:t xml:space="preserve"> (г.Салоники, Греция)</w:t>
      </w:r>
    </w:p>
    <w:p w:rsidR="006423B2" w:rsidRDefault="006423B2" w:rsidP="006423B2">
      <w:pPr>
        <w:jc w:val="both"/>
        <w:rPr>
          <w:rFonts w:ascii="Georgia" w:hAnsi="Georgia" w:cs="Arial"/>
          <w:sz w:val="27"/>
          <w:szCs w:val="27"/>
        </w:rPr>
      </w:pPr>
    </w:p>
    <w:p w:rsidR="006423B2" w:rsidRDefault="006423B2" w:rsidP="006423B2">
      <w:pPr>
        <w:jc w:val="both"/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t xml:space="preserve">По итогам конференции лучшая работа в каждом разделе будет опубликована в международном еженедельнике «Мир и Омониа» </w:t>
      </w:r>
    </w:p>
    <w:p w:rsidR="006E1260" w:rsidRPr="0078483B" w:rsidRDefault="006E1260" w:rsidP="0078483B">
      <w:pPr>
        <w:rPr>
          <w:rFonts w:ascii="Georgia" w:hAnsi="Georgia" w:cs="Arial"/>
          <w:sz w:val="27"/>
          <w:szCs w:val="27"/>
        </w:rPr>
      </w:pPr>
      <w:r>
        <w:rPr>
          <w:rFonts w:ascii="Georgia" w:hAnsi="Georgia" w:cs="Arial"/>
          <w:sz w:val="27"/>
          <w:szCs w:val="27"/>
        </w:rPr>
        <w:lastRenderedPageBreak/>
        <w:t>Информационный партнер: международная еженедельная  газета «Мир и Омониа»</w:t>
      </w:r>
    </w:p>
    <w:sectPr w:rsidR="006E1260" w:rsidRPr="0078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4A2"/>
    <w:multiLevelType w:val="multilevel"/>
    <w:tmpl w:val="7604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D41E9"/>
    <w:multiLevelType w:val="hybridMultilevel"/>
    <w:tmpl w:val="15F8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2BAB"/>
    <w:multiLevelType w:val="hybridMultilevel"/>
    <w:tmpl w:val="F9F8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F69C4"/>
    <w:multiLevelType w:val="multilevel"/>
    <w:tmpl w:val="83A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46AC0"/>
    <w:multiLevelType w:val="multilevel"/>
    <w:tmpl w:val="17B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D"/>
    <w:rsid w:val="00026E0C"/>
    <w:rsid w:val="00043F4E"/>
    <w:rsid w:val="0009726D"/>
    <w:rsid w:val="000B4618"/>
    <w:rsid w:val="001817DD"/>
    <w:rsid w:val="00275953"/>
    <w:rsid w:val="002B7440"/>
    <w:rsid w:val="00335663"/>
    <w:rsid w:val="00390A76"/>
    <w:rsid w:val="004914CF"/>
    <w:rsid w:val="00530C50"/>
    <w:rsid w:val="005555D9"/>
    <w:rsid w:val="0058729B"/>
    <w:rsid w:val="00594D46"/>
    <w:rsid w:val="0061036F"/>
    <w:rsid w:val="00631DDD"/>
    <w:rsid w:val="006423B2"/>
    <w:rsid w:val="00683797"/>
    <w:rsid w:val="006B5D5A"/>
    <w:rsid w:val="006E1260"/>
    <w:rsid w:val="00760860"/>
    <w:rsid w:val="0078483B"/>
    <w:rsid w:val="00904509"/>
    <w:rsid w:val="00923279"/>
    <w:rsid w:val="00950F27"/>
    <w:rsid w:val="0096509F"/>
    <w:rsid w:val="00A12C80"/>
    <w:rsid w:val="00A1392B"/>
    <w:rsid w:val="00AE0E1A"/>
    <w:rsid w:val="00CE7AC9"/>
    <w:rsid w:val="00DD6749"/>
    <w:rsid w:val="00ED5A46"/>
    <w:rsid w:val="00ED6336"/>
    <w:rsid w:val="00ED642C"/>
    <w:rsid w:val="00ED74AA"/>
    <w:rsid w:val="00F375DD"/>
    <w:rsid w:val="00F52647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53"/>
    <w:pPr>
      <w:ind w:left="720"/>
      <w:contextualSpacing/>
    </w:pPr>
  </w:style>
  <w:style w:type="paragraph" w:customStyle="1" w:styleId="bodytext">
    <w:name w:val="bodytext"/>
    <w:basedOn w:val="a"/>
    <w:rsid w:val="00CE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688"/>
  </w:style>
  <w:style w:type="character" w:styleId="a4">
    <w:name w:val="Hyperlink"/>
    <w:basedOn w:val="a0"/>
    <w:uiPriority w:val="99"/>
    <w:unhideWhenUsed/>
    <w:rsid w:val="009232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53"/>
    <w:pPr>
      <w:ind w:left="720"/>
      <w:contextualSpacing/>
    </w:pPr>
  </w:style>
  <w:style w:type="paragraph" w:customStyle="1" w:styleId="bodytext">
    <w:name w:val="bodytext"/>
    <w:basedOn w:val="a"/>
    <w:rsid w:val="00CE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688"/>
  </w:style>
  <w:style w:type="character" w:styleId="a4">
    <w:name w:val="Hyperlink"/>
    <w:basedOn w:val="a0"/>
    <w:uiPriority w:val="99"/>
    <w:unhideWhenUsed/>
    <w:rsid w:val="00923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K6-ldllu2tNbGGQ9f5AFiDdoyLcGvEvY3Dl9k4fT6AA/viewform?usp=send_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Чилова Екатерина Платоновна</dc:creator>
  <cp:lastModifiedBy>Пользователь Компьют</cp:lastModifiedBy>
  <cp:revision>3</cp:revision>
  <dcterms:created xsi:type="dcterms:W3CDTF">2016-01-07T16:32:00Z</dcterms:created>
  <dcterms:modified xsi:type="dcterms:W3CDTF">2016-02-19T14:35:00Z</dcterms:modified>
</cp:coreProperties>
</file>