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8A" w:rsidRDefault="00D2468A" w:rsidP="00D2468A">
      <w:pPr>
        <w:pStyle w:val="a3"/>
        <w:shd w:val="clear" w:color="auto" w:fill="FFFFFF"/>
        <w:rPr>
          <w:rStyle w:val="a4"/>
          <w:b/>
          <w:bCs/>
          <w:color w:val="222222"/>
        </w:rPr>
      </w:pPr>
      <w:r>
        <w:rPr>
          <w:rStyle w:val="a4"/>
          <w:b/>
          <w:bCs/>
          <w:color w:val="222222"/>
        </w:rPr>
        <w:t>Крым-Россия: «Мы вместе!!!»</w:t>
      </w:r>
    </w:p>
    <w:p w:rsidR="003D4D2E" w:rsidRPr="003D4D2E" w:rsidRDefault="003D4D2E" w:rsidP="00D2468A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D4D2E">
        <w:rPr>
          <w:rFonts w:ascii="Arial" w:hAnsi="Arial" w:cs="Arial"/>
          <w:color w:val="222222"/>
          <w:sz w:val="19"/>
          <w:szCs w:val="19"/>
        </w:rPr>
        <w:t>Κριμαία-Ρωσία: «Είμαστε μαζί !!!»</w:t>
      </w:r>
    </w:p>
    <w:p w:rsidR="00D2468A" w:rsidRDefault="00D2468A" w:rsidP="00D2468A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a4"/>
          <w:b/>
          <w:bCs/>
          <w:color w:val="222222"/>
        </w:rPr>
        <w:t>На митинге у Красной площади гордо реяли флаги Греции, исторические полотнища Византии и священного Понта.</w:t>
      </w:r>
    </w:p>
    <w:p w:rsidR="00D2468A" w:rsidRDefault="00D2468A" w:rsidP="00D2468A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a4"/>
          <w:color w:val="222222"/>
        </w:rPr>
        <w:t>Н</w:t>
      </w:r>
      <w:bookmarkStart w:id="0" w:name="_GoBack"/>
      <w:bookmarkEnd w:id="0"/>
      <w:r>
        <w:rPr>
          <w:rStyle w:val="a4"/>
          <w:color w:val="222222"/>
        </w:rPr>
        <w:t>а митинге – концерте, прошедшем 18 марта 2015 г. на Васильевском спуске  у Красной площади и посвященном годовщине воссоединения Крыма с Россией, присутствовала делегация греков России, состоявшая из представительной делегации греческой молодежи Крыма, греков Москвы и Ростова-на-Дону. Девиз мероприятия «Мы вместе!!!». На московском митинге-концерте, на котором собрались более 110 тысяч человек, наряду с многочисленными флагами и транспарантами, гордо реяли греческие флаги. Все это вызывало радостные комментарии: «Наши православные греческие братья с нами!», "Русские и греки - братья навеки!".</w:t>
      </w:r>
    </w:p>
    <w:p w:rsidR="00D2468A" w:rsidRDefault="00D2468A" w:rsidP="00D2468A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a4"/>
          <w:color w:val="222222"/>
        </w:rPr>
        <w:t>Праздничные мероприятия по случаю годовщины воссоединения Крыма с Россией состоялись по всей стране, собрали тысячи россиян, для которых данное событие стало не только важной вехой в судьбе нашего Российского Отечества, но и в их жизни.</w:t>
      </w:r>
    </w:p>
    <w:p w:rsidR="00D2468A" w:rsidRDefault="00D2468A" w:rsidP="00D2468A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a4"/>
          <w:color w:val="222222"/>
        </w:rPr>
        <w:t>Со времени принятия законодательного акта о воссоединении Крыма с Россией минул год. В течение этого времени в общественно-политической жизни России прошло много событий, но не покривим душой против истины, прошедший 2014 год стал для сотен миллионов россиян годом «Крымской весны» - воссоединения Крыма с Россией.</w:t>
      </w:r>
    </w:p>
    <w:p w:rsidR="00D2468A" w:rsidRDefault="00D2468A" w:rsidP="00D2468A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a4"/>
          <w:color w:val="222222"/>
        </w:rPr>
        <w:t>Прошедший 2014 год, получивший от своего предшественника 2013 года развивающийся по драматическому баллистическому сценарию «Украинский кризис», ставший главным для миллионов россиян на протяжении всего года событием в выпусках теленовостей, стал годом трагедии юго-востока Украины, стал годом воссоединения Крыма с Россией. </w:t>
      </w:r>
    </w:p>
    <w:p w:rsidR="00D2468A" w:rsidRDefault="00D2468A" w:rsidP="00D2468A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a4"/>
          <w:color w:val="222222"/>
        </w:rPr>
        <w:t>Минул год со времени проведения референдума в Крыму и Севастополе 16 марта 2014 года, когда абсолютная часть жителей Крыма и Севастополя (свыше 95%, принявших участие в голосовании) при фантастической явке в 83% проголосовали за воссоединение с Россией. Соответствующий договор был подписан 18 марта 2014 года, через некоторое время одобрен Государственной Думой и Советом Федерации РФ. Ими был принят федеральный конституционный закон об образовании новых субъектов Российской Федерации Республики Крым и города федерального значения Севастополь. Президент РФ Владимир Путин подписал эти документы. Украина же, в свою очередь, считает Крым своей, но временно оккупированной территорией. Главное – воссоединение Крыма с Россией стало подлинно народным волеизъявлением, исполнением 60-летней мечты крымчан, волюнтаристски в 1954 году введенных тогдашним правителем СССР Никитой Хрущевым в состав Украины (Украинской Советской Социалистической Республики).</w:t>
      </w:r>
    </w:p>
    <w:p w:rsidR="00D2468A" w:rsidRDefault="00D2468A" w:rsidP="00D2468A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a4"/>
          <w:color w:val="222222"/>
        </w:rPr>
        <w:t>Кто бывал в Крыму, могут с полной уверенностью, не покривив душой против истины, сказать, что Крым, как за 37 лет его вхождения в состав советской Украины, так и 23 года незалежной, оставался по сути и духу российским. Севастополь был российским и по своей форме!</w:t>
      </w:r>
    </w:p>
    <w:p w:rsidR="00D2468A" w:rsidRDefault="00D2468A" w:rsidP="00D2468A">
      <w:pPr>
        <w:pStyle w:val="a3"/>
        <w:shd w:val="clear" w:color="auto" w:fill="FFFFFF"/>
        <w:spacing w:line="328" w:lineRule="atLeast"/>
        <w:rPr>
          <w:rFonts w:ascii="Arial" w:hAnsi="Arial" w:cs="Arial"/>
          <w:color w:val="222222"/>
          <w:sz w:val="19"/>
          <w:szCs w:val="19"/>
        </w:rPr>
      </w:pPr>
      <w:r>
        <w:rPr>
          <w:rStyle w:val="a4"/>
          <w:rFonts w:ascii="Arial" w:hAnsi="Arial" w:cs="Arial"/>
          <w:color w:val="222222"/>
          <w:sz w:val="19"/>
          <w:szCs w:val="19"/>
        </w:rPr>
        <w:t xml:space="preserve">…На митинге-концерте в Москве приняли участие известные российские певцы. Выступления крымских политиков, кто стали в ходе драматических событий годичной давности символами «Крымской весны»: руководитель Крыма Сергей Аксенов, Председатель Госсовета РК Владимир Константинов, председатель Законодательного Собрания города-героя Севастополь Алексей </w:t>
      </w:r>
      <w:r>
        <w:rPr>
          <w:rStyle w:val="a4"/>
          <w:rFonts w:ascii="Arial" w:hAnsi="Arial" w:cs="Arial"/>
          <w:color w:val="222222"/>
          <w:sz w:val="19"/>
          <w:szCs w:val="19"/>
        </w:rPr>
        <w:lastRenderedPageBreak/>
        <w:t>Чалый, а так же губернатор Севастополя Сергей Меняйло, лидеры политических партий России. В заключительной части митинга к 110 тысячам собравшимся на Васильевском спуске у Красной площади обратился президент России Владимир Путин: «Мы поняли, что в отношении Крыма речь идет не просто о какой-то территории, даже стратегически важной. Речь идет о миллионах русских людей, о миллионах наших соотечественников, которые нуждаются в нашей помощи и поддержке. …Мы поняли, насколько все это важно для нас. Мы поняли, что речь идет не просто о территории, которой у нас достаточно, речь идет об исторических истоках, об источниках нашей духовности и государственности, речь идет о том, что делает нас единым народом и единой сплоченной нацией». Слова российского лидера о российско-украинских отношениях в свете воссоединения Крыма с Россией.</w:t>
      </w:r>
      <w:r>
        <w:rPr>
          <w:rStyle w:val="apple-converted-space"/>
          <w:rFonts w:ascii="Arial" w:hAnsi="Arial" w:cs="Arial"/>
          <w:i/>
          <w:iCs/>
          <w:color w:val="222222"/>
          <w:sz w:val="19"/>
          <w:szCs w:val="19"/>
        </w:rPr>
        <w:t> </w:t>
      </w:r>
      <w:r>
        <w:rPr>
          <w:rStyle w:val="a4"/>
          <w:rFonts w:ascii="Arial" w:hAnsi="Arial" w:cs="Arial"/>
          <w:color w:val="222222"/>
          <w:sz w:val="19"/>
          <w:szCs w:val="19"/>
        </w:rPr>
        <w:t>«Мы всегда считали, что русские и украинцы – один народ, я так считаю и сейчас. …Конечно, крайний национализм всегда вреден и опасен. Уверен, что украинский народ даст еще достойную и объективную оценку деятельности тех, кто довел страну до такого состояния, в котором она находится сегодня.</w:t>
      </w:r>
      <w:r>
        <w:rPr>
          <w:rStyle w:val="apple-converted-space"/>
          <w:rFonts w:ascii="Arial" w:hAnsi="Arial" w:cs="Arial"/>
          <w:i/>
          <w:iCs/>
          <w:color w:val="222222"/>
          <w:sz w:val="21"/>
          <w:szCs w:val="21"/>
        </w:rPr>
        <w:t> </w:t>
      </w:r>
      <w:r>
        <w:rPr>
          <w:rStyle w:val="a4"/>
          <w:rFonts w:ascii="Arial" w:hAnsi="Arial" w:cs="Arial"/>
          <w:color w:val="222222"/>
          <w:sz w:val="21"/>
          <w:szCs w:val="21"/>
        </w:rPr>
        <w:t>...</w:t>
      </w:r>
      <w:r>
        <w:rPr>
          <w:rStyle w:val="a4"/>
          <w:color w:val="222222"/>
          <w:sz w:val="21"/>
          <w:szCs w:val="21"/>
        </w:rPr>
        <w:t>Мы со своей стороны будем делать все, что от нас зависит, для того, чтобы Украина прошла этот сложный период своего развития как можно быстрее, и все для того, чтобы восстановить нормальные межгосударственные связи». </w:t>
      </w:r>
      <w:r>
        <w:rPr>
          <w:rStyle w:val="a4"/>
          <w:rFonts w:ascii="Arial" w:hAnsi="Arial" w:cs="Arial"/>
          <w:color w:val="222222"/>
          <w:sz w:val="21"/>
          <w:szCs w:val="21"/>
        </w:rPr>
        <w:t>…Московский концерт-митинг завершился исполнением гимна Российской Федерации.</w:t>
      </w:r>
    </w:p>
    <w:p w:rsidR="00D2468A" w:rsidRDefault="00D2468A" w:rsidP="00D2468A">
      <w:pPr>
        <w:pStyle w:val="a3"/>
        <w:shd w:val="clear" w:color="auto" w:fill="FFFFFF"/>
        <w:spacing w:line="328" w:lineRule="atLeast"/>
        <w:rPr>
          <w:rFonts w:ascii="Arial" w:hAnsi="Arial" w:cs="Arial"/>
          <w:color w:val="222222"/>
          <w:sz w:val="19"/>
          <w:szCs w:val="19"/>
        </w:rPr>
      </w:pPr>
      <w:r>
        <w:rPr>
          <w:rStyle w:val="a4"/>
          <w:rFonts w:ascii="Arial" w:hAnsi="Arial" w:cs="Arial"/>
          <w:b/>
          <w:bCs/>
          <w:color w:val="222222"/>
          <w:sz w:val="21"/>
          <w:szCs w:val="21"/>
        </w:rPr>
        <w:t>...Не растерять высокую планку народных ожиданий</w:t>
      </w:r>
    </w:p>
    <w:p w:rsidR="00D2468A" w:rsidRDefault="00D2468A" w:rsidP="00D2468A">
      <w:pPr>
        <w:pStyle w:val="a3"/>
        <w:shd w:val="clear" w:color="auto" w:fill="FFFFFF"/>
        <w:spacing w:line="328" w:lineRule="atLeast"/>
        <w:rPr>
          <w:rFonts w:ascii="Arial" w:hAnsi="Arial" w:cs="Arial"/>
          <w:color w:val="222222"/>
          <w:sz w:val="19"/>
          <w:szCs w:val="19"/>
        </w:rPr>
      </w:pPr>
      <w:r>
        <w:rPr>
          <w:rStyle w:val="a4"/>
          <w:rFonts w:ascii="Arial" w:hAnsi="Arial" w:cs="Arial"/>
          <w:color w:val="222222"/>
          <w:sz w:val="21"/>
          <w:szCs w:val="21"/>
        </w:rPr>
        <w:t>Воссоединение Крыма с Россией («Крымская весна»), его мощный объединительный импульс, стало для российского общества неким глотком свежего весеннего воздуха, символом грядущих перемен в общественно-политической жизни страны. Поднятием планки морали и нравственности в российской политике, политическом истеблишменте. Возвращение Крыма в родную российскую гавань стало так же глотком надежды для представителей репрессированных народов Крыма: греков, армян, болгар, крымских татар, немцев. Изданный президентом России Путиным в апреле 2014 года Указ о реабилитации репрессированных народов Крыма – шаг в этом направлении.</w:t>
      </w:r>
    </w:p>
    <w:p w:rsidR="00D2468A" w:rsidRDefault="00D2468A" w:rsidP="00D2468A">
      <w:pPr>
        <w:pStyle w:val="a3"/>
        <w:shd w:val="clear" w:color="auto" w:fill="FFFFFF"/>
        <w:spacing w:line="328" w:lineRule="atLeast"/>
        <w:rPr>
          <w:rFonts w:ascii="Arial" w:hAnsi="Arial" w:cs="Arial"/>
          <w:color w:val="222222"/>
          <w:sz w:val="19"/>
          <w:szCs w:val="19"/>
        </w:rPr>
      </w:pPr>
      <w:r>
        <w:rPr>
          <w:rStyle w:val="a4"/>
          <w:rFonts w:ascii="Arial" w:hAnsi="Arial" w:cs="Arial"/>
          <w:color w:val="222222"/>
          <w:sz w:val="21"/>
          <w:szCs w:val="21"/>
        </w:rPr>
        <w:t>Для греков России, ставших «именным» народом в числе 15-ти «операций НКВД», воссоединение Крыма с Россией, издание главой России Указа о реабилитации репрессированных народов Крыма, стало надеждой на издание полноценного указа президента РФ о реабилитации греков России, ставших невинными жертвами преступных сталинских репрессий 1930-х годов, беззаконных депортаций 1940-х годов.</w:t>
      </w:r>
    </w:p>
    <w:p w:rsidR="00D2468A" w:rsidRDefault="00D2468A" w:rsidP="00D2468A">
      <w:pPr>
        <w:pStyle w:val="a3"/>
        <w:shd w:val="clear" w:color="auto" w:fill="FFFFFF"/>
        <w:spacing w:line="328" w:lineRule="atLeast"/>
        <w:rPr>
          <w:rFonts w:ascii="Arial" w:hAnsi="Arial" w:cs="Arial"/>
          <w:color w:val="222222"/>
          <w:sz w:val="19"/>
          <w:szCs w:val="19"/>
        </w:rPr>
      </w:pPr>
      <w:r>
        <w:rPr>
          <w:rStyle w:val="a4"/>
          <w:rFonts w:ascii="Arial" w:hAnsi="Arial" w:cs="Arial"/>
          <w:color w:val="222222"/>
          <w:sz w:val="21"/>
          <w:szCs w:val="21"/>
        </w:rPr>
        <w:t>И вполне закономерно, что портретная галерея героев «крымской весны» имеет свой греческий профиль в лице пассионарии "крымской весны" нынешнего сенатора РФ от Крыма Ольги Ковитиди и тысяч наших крымских соотечественников, для которых лозунг событий годичной давности «Россия-Крым. Мы - вместе!», носит не декларативный характер, а их личную, продиктованную зовом сердца, жизненную позицию, исполнением чаяний каждого. ...Главное – сохранить эту высочайшую планку ожиданий крымчан и всех россиян, не предать и разочаровать их.</w:t>
      </w:r>
    </w:p>
    <w:p w:rsidR="00D2468A" w:rsidRDefault="00D2468A" w:rsidP="00D2468A">
      <w:pPr>
        <w:pStyle w:val="a3"/>
        <w:shd w:val="clear" w:color="auto" w:fill="FFFFFF"/>
        <w:spacing w:line="328" w:lineRule="atLeast"/>
        <w:rPr>
          <w:rFonts w:ascii="Arial" w:hAnsi="Arial" w:cs="Arial"/>
          <w:color w:val="222222"/>
          <w:sz w:val="19"/>
          <w:szCs w:val="19"/>
        </w:rPr>
      </w:pPr>
      <w:r>
        <w:rPr>
          <w:rStyle w:val="a4"/>
          <w:rFonts w:ascii="Arial" w:hAnsi="Arial" w:cs="Arial"/>
          <w:color w:val="222222"/>
          <w:sz w:val="21"/>
          <w:szCs w:val="21"/>
        </w:rPr>
        <w:t xml:space="preserve">…В этом историческом действе главным действующим лицом, наряду с лидерами «крымской весны», стал народ Крыма. Это и есть главный момент истины «крымской </w:t>
      </w:r>
      <w:r>
        <w:rPr>
          <w:rStyle w:val="a4"/>
          <w:rFonts w:ascii="Arial" w:hAnsi="Arial" w:cs="Arial"/>
          <w:color w:val="222222"/>
          <w:sz w:val="21"/>
          <w:szCs w:val="21"/>
        </w:rPr>
        <w:lastRenderedPageBreak/>
        <w:t>весны». Тот факт, что спустя год свыше 80% крымчан считает воссоединение Крыма с Россией благом, деянием справедливости, творением рук Божьих, говорит обо всем.  Признает это, деваться некуда, фактор воли народа, и "санкционный" Запад.</w:t>
      </w:r>
    </w:p>
    <w:p w:rsidR="00D2468A" w:rsidRDefault="00D2468A" w:rsidP="00D2468A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a4"/>
          <w:b/>
          <w:bCs/>
          <w:color w:val="222222"/>
        </w:rPr>
        <w:t>Никос Сидиропулос. Москва.</w:t>
      </w:r>
      <w:r>
        <w:rPr>
          <w:rStyle w:val="apple-converted-space"/>
          <w:b/>
          <w:bCs/>
          <w:i/>
          <w:iCs/>
          <w:color w:val="222222"/>
        </w:rPr>
        <w:t> </w:t>
      </w:r>
      <w:r>
        <w:rPr>
          <w:rStyle w:val="a4"/>
          <w:b/>
          <w:bCs/>
          <w:color w:val="222222"/>
          <w:lang w:val="el-GR"/>
        </w:rPr>
        <w:t>Νίκος Σιδηρόπουλος</w:t>
      </w:r>
      <w:r>
        <w:rPr>
          <w:rStyle w:val="a4"/>
          <w:b/>
          <w:bCs/>
          <w:color w:val="222222"/>
        </w:rPr>
        <w:t>.</w:t>
      </w:r>
      <w:r>
        <w:rPr>
          <w:rStyle w:val="apple-converted-space"/>
          <w:b/>
          <w:bCs/>
          <w:i/>
          <w:iCs/>
          <w:color w:val="222222"/>
        </w:rPr>
        <w:t> </w:t>
      </w:r>
      <w:r>
        <w:rPr>
          <w:rStyle w:val="a4"/>
          <w:b/>
          <w:bCs/>
          <w:color w:val="222222"/>
          <w:lang w:val="el-GR"/>
        </w:rPr>
        <w:t>Μόσχα</w:t>
      </w:r>
      <w:r>
        <w:rPr>
          <w:rStyle w:val="a4"/>
          <w:b/>
          <w:bCs/>
          <w:color w:val="222222"/>
        </w:rPr>
        <w:t>.</w:t>
      </w:r>
    </w:p>
    <w:p w:rsidR="00301FB5" w:rsidRDefault="003D4D2E"/>
    <w:sectPr w:rsidR="0030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83"/>
    <w:rsid w:val="001763BE"/>
    <w:rsid w:val="003D4D2E"/>
    <w:rsid w:val="00533F83"/>
    <w:rsid w:val="00C273E7"/>
    <w:rsid w:val="00D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468A"/>
    <w:rPr>
      <w:i/>
      <w:iCs/>
    </w:rPr>
  </w:style>
  <w:style w:type="character" w:customStyle="1" w:styleId="apple-converted-space">
    <w:name w:val="apple-converted-space"/>
    <w:basedOn w:val="a0"/>
    <w:rsid w:val="00D24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468A"/>
    <w:rPr>
      <w:i/>
      <w:iCs/>
    </w:rPr>
  </w:style>
  <w:style w:type="character" w:customStyle="1" w:styleId="apple-converted-space">
    <w:name w:val="apple-converted-space"/>
    <w:basedOn w:val="a0"/>
    <w:rsid w:val="00D2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5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994</Words>
  <Characters>5667</Characters>
  <Application>Microsoft Office Word</Application>
  <DocSecurity>0</DocSecurity>
  <Lines>47</Lines>
  <Paragraphs>13</Paragraphs>
  <ScaleCrop>false</ScaleCrop>
  <Company>diakov.net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3</cp:revision>
  <dcterms:created xsi:type="dcterms:W3CDTF">2015-04-01T11:19:00Z</dcterms:created>
  <dcterms:modified xsi:type="dcterms:W3CDTF">2015-04-01T11:28:00Z</dcterms:modified>
</cp:coreProperties>
</file>